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00" w:lineRule="exact"/>
        <w:rPr>
          <w:rFonts w:hint="eastAsia" w:ascii="仿宋_GB2312" w:hAnsi="Arial" w:eastAsia="仿宋_GB2312" w:cs="Arial Unicode MS"/>
          <w:b/>
          <w:bCs/>
          <w:sz w:val="36"/>
          <w:szCs w:val="36"/>
        </w:rPr>
      </w:pPr>
      <w:bookmarkStart w:id="0" w:name="_GoBack"/>
      <w:bookmarkEnd w:id="0"/>
    </w:p>
    <w:p>
      <w:pPr>
        <w:snapToGrid w:val="0"/>
        <w:spacing w:line="500" w:lineRule="exact"/>
        <w:rPr>
          <w:rFonts w:hint="eastAsia" w:ascii="仿宋_GB2312" w:hAnsi="Arial" w:eastAsia="仿宋_GB2312" w:cs="Arial Unicode MS"/>
          <w:b/>
          <w:bCs/>
          <w:sz w:val="36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-278765</wp:posOffset>
                </wp:positionV>
                <wp:extent cx="914400" cy="322580"/>
                <wp:effectExtent l="0" t="0" r="0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820" y="452120"/>
                          <a:ext cx="91440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7pt;margin-top:-21.95pt;height:25.4pt;width:72pt;z-index:251659264;mso-width-relative:page;mso-height-relative:page;" fillcolor="#FFFFFF [3201]" filled="t" stroked="f" coordsize="21600,21600" o:gfxdata="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rygWNQAAAAIAQAA&#10;DwAAAAAAAAABACAAAAAiAAAAZHJzL2Rvd25yZXYueG1sUEsBAhQAFAAAAAgAh07iQPWfAhtWAgAA&#10;m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 w:ascii="仿宋_GB2312" w:hAnsi="Arial" w:eastAsia="仿宋_GB2312" w:cs="Arial Unicode MS"/>
          <w:b/>
          <w:bCs/>
          <w:sz w:val="36"/>
          <w:szCs w:val="36"/>
        </w:rPr>
        <w:t>第</w:t>
      </w:r>
      <w:r>
        <w:rPr>
          <w:rFonts w:hint="eastAsia" w:ascii="仿宋_GB2312" w:hAnsi="Arial" w:eastAsia="仿宋_GB2312" w:cs="Arial Unicode MS"/>
          <w:b/>
          <w:bCs/>
          <w:sz w:val="36"/>
          <w:szCs w:val="36"/>
          <w:lang w:val="en-US" w:eastAsia="zh-CN"/>
        </w:rPr>
        <w:t>十二</w:t>
      </w:r>
      <w:r>
        <w:rPr>
          <w:rFonts w:hint="eastAsia" w:ascii="仿宋_GB2312" w:hAnsi="Arial" w:eastAsia="仿宋_GB2312" w:cs="Arial Unicode MS"/>
          <w:b/>
          <w:bCs/>
          <w:sz w:val="36"/>
          <w:szCs w:val="36"/>
        </w:rPr>
        <w:t>届世界木材与木制品贸易大会</w:t>
      </w:r>
      <w:r>
        <w:rPr>
          <w:rFonts w:hint="eastAsia" w:ascii="仿宋_GB2312" w:hAnsi="Arial" w:eastAsia="仿宋_GB2312" w:cs="Arial Unicode MS"/>
          <w:b/>
          <w:bCs/>
          <w:sz w:val="36"/>
          <w:szCs w:val="36"/>
          <w:lang w:val="en-US" w:eastAsia="zh-CN"/>
        </w:rPr>
        <w:t>注册表</w:t>
      </w:r>
    </w:p>
    <w:p>
      <w:pPr>
        <w:autoSpaceDE w:val="0"/>
        <w:autoSpaceDN w:val="0"/>
        <w:adjustRightInd w:val="0"/>
        <w:snapToGrid w:val="0"/>
        <w:spacing w:after="240" w:line="300" w:lineRule="auto"/>
        <w:jc w:val="center"/>
        <w:rPr>
          <w:rFonts w:hint="eastAsia" w:ascii="仿宋_GB2312" w:hAnsi="Arial" w:eastAsia="仿宋_GB2312" w:cs="Arial"/>
          <w:bCs/>
          <w:sz w:val="28"/>
          <w:lang w:val="en-US" w:eastAsia="zh-CN"/>
        </w:rPr>
      </w:pPr>
      <w:r>
        <w:rPr>
          <w:rFonts w:hint="eastAsia" w:ascii="仿宋_GB2312" w:hAnsi="Arial" w:eastAsia="仿宋_GB2312" w:cs="Arial"/>
          <w:bCs/>
          <w:sz w:val="28"/>
        </w:rPr>
        <w:t>20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22</w:t>
      </w:r>
      <w:r>
        <w:rPr>
          <w:rFonts w:hint="eastAsia" w:ascii="仿宋_GB2312" w:hAnsi="Arial" w:eastAsia="仿宋_GB2312" w:cs="Arial"/>
          <w:bCs/>
          <w:sz w:val="28"/>
        </w:rPr>
        <w:t>年9月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5</w:t>
      </w:r>
      <w:r>
        <w:rPr>
          <w:rFonts w:hint="eastAsia" w:ascii="仿宋_GB2312" w:hAnsi="Arial" w:eastAsia="仿宋_GB2312" w:cs="Arial"/>
          <w:bCs/>
          <w:sz w:val="28"/>
        </w:rPr>
        <w:t>日-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7</w:t>
      </w:r>
      <w:r>
        <w:rPr>
          <w:rFonts w:hint="eastAsia" w:ascii="仿宋_GB2312" w:hAnsi="Arial" w:eastAsia="仿宋_GB2312" w:cs="Arial"/>
          <w:bCs/>
          <w:sz w:val="28"/>
        </w:rPr>
        <w:t>日  中国·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广西</w:t>
      </w:r>
    </w:p>
    <w:tbl>
      <w:tblPr>
        <w:tblStyle w:val="13"/>
        <w:tblW w:w="94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656"/>
        <w:gridCol w:w="45"/>
        <w:gridCol w:w="1134"/>
        <w:gridCol w:w="567"/>
        <w:gridCol w:w="1418"/>
        <w:gridCol w:w="1004"/>
        <w:gridCol w:w="2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公司名称</w:t>
            </w:r>
          </w:p>
        </w:tc>
        <w:tc>
          <w:tcPr>
            <w:tcW w:w="640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snapToGrid w:val="0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公司英文名称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地址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传真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网址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9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参会代表信息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职位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固定电话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手机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b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-1802765</wp:posOffset>
                      </wp:positionV>
                      <wp:extent cx="589915" cy="448310"/>
                      <wp:effectExtent l="0" t="0" r="635" b="889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89610" y="7240905"/>
                                <a:ext cx="589915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选项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35pt;margin-top:-141.95pt;height:35.3pt;width:46.45pt;z-index:251661312;mso-width-relative:page;mso-height-relative:page;" fillcolor="#FFFFFF [3201]" filled="t" stroked="f" coordsize="21600,21600" o:gfxdata="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JAY4dYA&#10;AAAMAQAADwAAAAAAAAABACAAAAAiAAAAZHJzL2Rvd25yZXYueG1sUEsBAhQAFAAAAAgAh07iQP51&#10;jr9aAgAAmQQAAA4AAAAAAAAAAQAgAAAAJ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优惠价格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b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（20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年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月1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日前）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普通价格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b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(20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年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月1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b/>
                <w:color w:val="0070C0"/>
                <w:sz w:val="22"/>
                <w:szCs w:val="22"/>
              </w:rPr>
              <w:t>日后)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7"/>
              <w:ind w:left="4" w:leftChars="-28" w:right="-23" w:rightChars="-11" w:hanging="63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室内会议</w:t>
            </w:r>
          </w:p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20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年9月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日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  <w:u w:val="single"/>
              </w:rPr>
            </w:pPr>
          </w:p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CNY 3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00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default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CNY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3900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7"/>
              <w:ind w:left="4" w:leftChars="-28" w:right="-23" w:rightChars="-11" w:hanging="63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hint="default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线上会议（与室内会议同步）</w:t>
            </w:r>
          </w:p>
          <w:p>
            <w:pPr>
              <w:pStyle w:val="7"/>
              <w:rPr>
                <w:rFonts w:hint="default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2022年9月6日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default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CNY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3500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ind w:firstLine="660" w:firstLineChars="300"/>
              <w:jc w:val="center"/>
              <w:rPr>
                <w:rFonts w:hint="eastAsia"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default" w:ascii="仿宋_GB2312" w:hAnsi="Arial" w:eastAsia="仿宋_GB2312" w:cs="Arial"/>
                <w:sz w:val="22"/>
                <w:szCs w:val="22"/>
                <w:lang w:val="en-US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CNY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7"/>
              <w:ind w:left="4" w:leftChars="-28" w:right="-23" w:rightChars="-11" w:hanging="63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室内会议+行业参观</w:t>
            </w:r>
            <w:r>
              <w:rPr>
                <w:rFonts w:hint="eastAsia" w:ascii="仿宋_GB2312" w:hAnsi="Arial" w:eastAsia="仿宋_GB2312" w:cs="Arial"/>
                <w:b/>
                <w:color w:val="FF0000"/>
                <w:sz w:val="22"/>
                <w:szCs w:val="22"/>
              </w:rPr>
              <w:t>(超值价格)</w:t>
            </w:r>
          </w:p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20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年9月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-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日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CNY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42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00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default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CNY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4500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7"/>
              <w:ind w:left="4" w:leftChars="-28" w:right="-23" w:rightChars="-11" w:hanging="63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洽谈桌（商务洽谈环节）</w:t>
            </w:r>
          </w:p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一张洽谈桌</w:t>
            </w:r>
          </w:p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两张洽谈桌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CNY 800</w:t>
            </w:r>
          </w:p>
          <w:p>
            <w:pPr>
              <w:pStyle w:val="7"/>
              <w:ind w:firstLine="770" w:firstLineChars="35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CNY 1200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CNY 1000</w:t>
            </w:r>
          </w:p>
          <w:p>
            <w:pPr>
              <w:pStyle w:val="7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CNY 1500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ind w:left="4" w:leftChars="-28" w:right="-23" w:rightChars="-11" w:hanging="63" w:hangingChars="29"/>
              <w:jc w:val="center"/>
              <w:rPr>
                <w:rFonts w:hint="eastAsia"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是否参加9月5日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广西木业产业推介会 </w:t>
            </w:r>
          </w:p>
          <w:p>
            <w:pPr>
              <w:pStyle w:val="7"/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Arial" w:eastAsia="仿宋_GB2312" w:cs="Arial"/>
                <w:b w:val="0"/>
                <w:sz w:val="22"/>
                <w:szCs w:val="22"/>
              </w:rPr>
              <w:t>共建一带一路负责任</w:t>
            </w:r>
            <w:r>
              <w:rPr>
                <w:rFonts w:hint="eastAsia" w:ascii="仿宋_GB2312" w:hAnsi="Arial" w:eastAsia="仿宋_GB2312" w:cs="Arial"/>
                <w:b w:val="0"/>
                <w:sz w:val="22"/>
                <w:szCs w:val="22"/>
                <w:lang w:eastAsia="zh-CN"/>
              </w:rPr>
              <w:t>木材与木制品</w:t>
            </w:r>
            <w:r>
              <w:rPr>
                <w:rFonts w:hint="eastAsia" w:ascii="仿宋_GB2312" w:hAnsi="Arial" w:eastAsia="仿宋_GB2312" w:cs="Arial"/>
                <w:b w:val="0"/>
                <w:sz w:val="22"/>
                <w:szCs w:val="22"/>
              </w:rPr>
              <w:t>贸易与投资</w:t>
            </w:r>
            <w:r>
              <w:rPr>
                <w:rFonts w:hint="eastAsia" w:ascii="仿宋_GB2312" w:hAnsi="Arial" w:eastAsia="仿宋_GB2312" w:cs="Arial"/>
                <w:b w:val="0"/>
                <w:sz w:val="22"/>
                <w:szCs w:val="22"/>
                <w:lang w:eastAsia="zh-CN"/>
              </w:rPr>
              <w:t>论坛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38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ind w:left="4" w:leftChars="-28" w:right="-23" w:rightChars="-11" w:hanging="63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住宿情况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Arial" w:eastAsia="仿宋_GB2312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i/>
                <w:iCs/>
                <w:kern w:val="0"/>
                <w:sz w:val="22"/>
                <w:szCs w:val="22"/>
              </w:rPr>
              <w:t xml:space="preserve">如需预定房间，请选择： </w:t>
            </w:r>
          </w:p>
          <w:p>
            <w:pPr>
              <w:pStyle w:val="7"/>
              <w:numPr>
                <w:ilvl w:val="0"/>
                <w:numId w:val="1"/>
              </w:numPr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 xml:space="preserve">标准大床房： </w:t>
            </w: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  <w:lang w:val="en-US" w:eastAsia="zh-CN"/>
              </w:rPr>
              <w:t xml:space="preserve">550  </w:t>
            </w: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元/晚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间  入住时间：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val="en-US" w:eastAsia="zh-CN"/>
              </w:rPr>
              <w:t xml:space="preserve"> 月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eastAsia="zh-CN"/>
              </w:rPr>
              <w:t>日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离店时间：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val="en-US" w:eastAsia="zh-CN"/>
              </w:rPr>
              <w:t xml:space="preserve"> 月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eastAsia="zh-CN"/>
              </w:rPr>
              <w:t>日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                          </w:t>
            </w:r>
          </w:p>
          <w:p>
            <w:pPr>
              <w:pStyle w:val="7"/>
              <w:numPr>
                <w:ilvl w:val="0"/>
                <w:numId w:val="1"/>
              </w:numPr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 xml:space="preserve">标准双床房： </w:t>
            </w: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  <w:lang w:val="en-US" w:eastAsia="zh-CN"/>
              </w:rPr>
              <w:t xml:space="preserve">550  </w:t>
            </w: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元/晚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间  入住时间：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val="en-US" w:eastAsia="zh-CN"/>
              </w:rPr>
              <w:t xml:space="preserve"> 月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eastAsia="zh-CN"/>
              </w:rPr>
              <w:t>日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离店时间：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val="en-US" w:eastAsia="zh-CN"/>
              </w:rPr>
              <w:t xml:space="preserve"> 月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  <w:lang w:eastAsia="zh-CN"/>
              </w:rPr>
              <w:t>日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pStyle w:val="7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注意：上述房间数量有限，先预定者先得。如果房间不够，大会秘书处将协助参会代表另订房间。</w:t>
            </w:r>
          </w:p>
        </w:tc>
      </w:tr>
    </w:tbl>
    <w:p>
      <w:pPr>
        <w:rPr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203200</wp:posOffset>
                </wp:positionV>
                <wp:extent cx="6198235" cy="918210"/>
                <wp:effectExtent l="0" t="0" r="12065" b="1524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hAnsi="Arial" w:eastAsia="仿宋_GB2312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</w:rPr>
                              <w:t>注意：20</w:t>
                            </w: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</w:rPr>
                              <w:t>月1</w:t>
                            </w: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</w:rPr>
                              <w:t>日后中国木材与木制品流通协会会员仍享受优惠价格。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3"/>
                                <w:szCs w:val="23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Arial" w:eastAsia="仿宋_GB2312" w:cs="Arial"/>
                                <w:sz w:val="22"/>
                                <w:szCs w:val="22"/>
                              </w:rPr>
                              <w:t>如有问题，请与大会秘书处</w:t>
                            </w:r>
                            <w:r>
                              <w:rPr>
                                <w:rFonts w:hint="eastAsia" w:ascii="仿宋_GB2312" w:eastAsia="仿宋_GB2312"/>
                                <w:sz w:val="23"/>
                                <w:szCs w:val="23"/>
                              </w:rPr>
                              <w:t>联系, 电话010-68656710，邮箱int@cnwood.org；大会秘处收到注册表之后，将会及时发送参会确认函。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1pt;margin-top:16pt;height:72.3pt;width:488.05pt;z-index:251660288;mso-width-relative:page;mso-height-relative:page;" fillcolor="#FFFFFF [3201]" filled="t" stroked="f" coordsize="21600,21600" o:gfxdata="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bRfWbWAAAACwEAAA8A&#10;AAAAAAAAAQAgAAAAIgAAAGRycy9kb3ducmV2LnhtbFBLAQIUABQAAAAIAIdO4kBtFZfN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Arial" w:eastAsia="仿宋_GB2312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</w:rPr>
                        <w:t>注意：20</w:t>
                      </w: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</w:rPr>
                        <w:t>月1</w:t>
                      </w: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</w:rPr>
                        <w:t>日后中国木材与木制品流通协会会员仍享受优惠价格。</w:t>
                      </w:r>
                    </w:p>
                    <w:p>
                      <w:pPr>
                        <w:rPr>
                          <w:rFonts w:ascii="仿宋_GB2312" w:eastAsia="仿宋_GB2312"/>
                          <w:sz w:val="23"/>
                          <w:szCs w:val="23"/>
                          <w:lang w:val="zh-CN"/>
                        </w:rPr>
                      </w:pPr>
                      <w:r>
                        <w:rPr>
                          <w:rFonts w:hint="eastAsia" w:ascii="仿宋_GB2312" w:hAnsi="Arial" w:eastAsia="仿宋_GB2312" w:cs="Arial"/>
                          <w:sz w:val="22"/>
                          <w:szCs w:val="22"/>
                        </w:rPr>
                        <w:t>如有问题，请与大会秘书处</w:t>
                      </w:r>
                      <w:r>
                        <w:rPr>
                          <w:rFonts w:hint="eastAsia" w:ascii="仿宋_GB2312" w:eastAsia="仿宋_GB2312"/>
                          <w:sz w:val="23"/>
                          <w:szCs w:val="23"/>
                        </w:rPr>
                        <w:t>联系, 电话010-68656710，邮箱int@cnwood.org；大会秘处收到注册表之后，将会及时发送参会确认函。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rStyle w:val="18"/>
        <w:sz w:val="24"/>
        <w:szCs w:val="24"/>
      </w:rPr>
      <w:t xml:space="preserve">— </w:t>
    </w:r>
    <w:r>
      <w:rPr>
        <w:rStyle w:val="18"/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PAGE  </w:instrText>
    </w:r>
    <w:r>
      <w:rPr>
        <w:rStyle w:val="18"/>
        <w:sz w:val="24"/>
        <w:szCs w:val="24"/>
      </w:rPr>
      <w:fldChar w:fldCharType="separate"/>
    </w:r>
    <w:r>
      <w:rPr>
        <w:rStyle w:val="18"/>
        <w:sz w:val="24"/>
        <w:szCs w:val="24"/>
      </w:rPr>
      <w:t>3</w:t>
    </w:r>
    <w:r>
      <w:rPr>
        <w:rStyle w:val="18"/>
        <w:sz w:val="24"/>
        <w:szCs w:val="24"/>
      </w:rPr>
      <w:fldChar w:fldCharType="end"/>
    </w:r>
    <w:r>
      <w:rPr>
        <w:rStyle w:val="18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Style w:val="18"/>
        <w:sz w:val="24"/>
        <w:szCs w:val="24"/>
      </w:rPr>
    </w:pPr>
    <w:r>
      <w:rPr>
        <w:rStyle w:val="18"/>
        <w:sz w:val="24"/>
        <w:szCs w:val="24"/>
      </w:rPr>
      <w:t xml:space="preserve">— </w:t>
    </w:r>
    <w:r>
      <w:rPr>
        <w:rStyle w:val="18"/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PAGE  </w:instrText>
    </w:r>
    <w:r>
      <w:rPr>
        <w:rStyle w:val="18"/>
        <w:sz w:val="24"/>
        <w:szCs w:val="24"/>
      </w:rPr>
      <w:fldChar w:fldCharType="separate"/>
    </w:r>
    <w:r>
      <w:rPr>
        <w:rStyle w:val="18"/>
        <w:sz w:val="24"/>
        <w:szCs w:val="24"/>
      </w:rPr>
      <w:t>4</w:t>
    </w:r>
    <w:r>
      <w:rPr>
        <w:rStyle w:val="18"/>
        <w:sz w:val="24"/>
        <w:szCs w:val="24"/>
      </w:rPr>
      <w:fldChar w:fldCharType="end"/>
    </w:r>
    <w:r>
      <w:rPr>
        <w:rStyle w:val="18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9321E"/>
    <w:multiLevelType w:val="multilevel"/>
    <w:tmpl w:val="35B9321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hideSpellingErrors/>
  <w:hideGrammaticalErrors/>
  <w:documentProtection w:enforcement="0"/>
  <w:defaultTabStop w:val="210"/>
  <w:doNotHyphenateCaps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jRiYjRmZmE0OTI3NzI1MDMyZDVmMDg2ZDZiMzUifQ=="/>
  </w:docVars>
  <w:rsids>
    <w:rsidRoot w:val="00EB42A1"/>
    <w:rsid w:val="000D2527"/>
    <w:rsid w:val="00213CC2"/>
    <w:rsid w:val="0028448B"/>
    <w:rsid w:val="00682A09"/>
    <w:rsid w:val="00710118"/>
    <w:rsid w:val="00727D50"/>
    <w:rsid w:val="00807A44"/>
    <w:rsid w:val="00983AE6"/>
    <w:rsid w:val="00B64565"/>
    <w:rsid w:val="00C81CDB"/>
    <w:rsid w:val="00E32686"/>
    <w:rsid w:val="00EA1C9E"/>
    <w:rsid w:val="00EB42A1"/>
    <w:rsid w:val="01AE3640"/>
    <w:rsid w:val="02574542"/>
    <w:rsid w:val="03361490"/>
    <w:rsid w:val="034C67F7"/>
    <w:rsid w:val="045722C6"/>
    <w:rsid w:val="05507191"/>
    <w:rsid w:val="082A1301"/>
    <w:rsid w:val="09A34B6C"/>
    <w:rsid w:val="09A521A8"/>
    <w:rsid w:val="09F4401D"/>
    <w:rsid w:val="0B706D6E"/>
    <w:rsid w:val="11F678CD"/>
    <w:rsid w:val="16F44170"/>
    <w:rsid w:val="1FC95917"/>
    <w:rsid w:val="23FE6357"/>
    <w:rsid w:val="270D2B69"/>
    <w:rsid w:val="295B0759"/>
    <w:rsid w:val="2ACD06CC"/>
    <w:rsid w:val="2CFC57E8"/>
    <w:rsid w:val="2DD126E7"/>
    <w:rsid w:val="2F3D1056"/>
    <w:rsid w:val="31EB54B5"/>
    <w:rsid w:val="32EE0F34"/>
    <w:rsid w:val="34310AAA"/>
    <w:rsid w:val="36604E69"/>
    <w:rsid w:val="37DE2AF1"/>
    <w:rsid w:val="39690119"/>
    <w:rsid w:val="39B967C5"/>
    <w:rsid w:val="3AF6207D"/>
    <w:rsid w:val="3BE5478F"/>
    <w:rsid w:val="3CC04C92"/>
    <w:rsid w:val="3CC9419E"/>
    <w:rsid w:val="41030734"/>
    <w:rsid w:val="42320FCA"/>
    <w:rsid w:val="47D47677"/>
    <w:rsid w:val="51222CF6"/>
    <w:rsid w:val="52C95E5B"/>
    <w:rsid w:val="55311E5B"/>
    <w:rsid w:val="55951FF1"/>
    <w:rsid w:val="5597203F"/>
    <w:rsid w:val="55EF7347"/>
    <w:rsid w:val="56D97FD1"/>
    <w:rsid w:val="56DF5BBA"/>
    <w:rsid w:val="571E74A2"/>
    <w:rsid w:val="58BC4D55"/>
    <w:rsid w:val="5A947400"/>
    <w:rsid w:val="5C3A3E3B"/>
    <w:rsid w:val="5C415EDF"/>
    <w:rsid w:val="5DCC747F"/>
    <w:rsid w:val="607A1F7F"/>
    <w:rsid w:val="60D775F0"/>
    <w:rsid w:val="61851098"/>
    <w:rsid w:val="61E27966"/>
    <w:rsid w:val="62004192"/>
    <w:rsid w:val="66D05711"/>
    <w:rsid w:val="68A36071"/>
    <w:rsid w:val="6B4C29FA"/>
    <w:rsid w:val="6B9E0847"/>
    <w:rsid w:val="6EF81F7F"/>
    <w:rsid w:val="739038FE"/>
    <w:rsid w:val="74F12814"/>
    <w:rsid w:val="76EC7F5A"/>
    <w:rsid w:val="772325D2"/>
    <w:rsid w:val="7BFD044B"/>
    <w:rsid w:val="7C924285"/>
    <w:rsid w:val="7DB272B2"/>
    <w:rsid w:val="7F0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2"/>
    <w:qFormat/>
    <w:uiPriority w:val="99"/>
    <w:pPr>
      <w:ind w:firstLine="630"/>
    </w:pPr>
    <w:rPr>
      <w:rFonts w:ascii="仿宋_GB2312" w:eastAsia="仿宋_GB2312" w:cs="仿宋_GB2312"/>
      <w:sz w:val="32"/>
      <w:szCs w:val="32"/>
    </w:rPr>
  </w:style>
  <w:style w:type="paragraph" w:styleId="7">
    <w:name w:val="Plain Text"/>
    <w:basedOn w:val="1"/>
    <w:link w:val="26"/>
    <w:qFormat/>
    <w:uiPriority w:val="0"/>
    <w:rPr>
      <w:rFonts w:ascii="宋体" w:hAnsi="Courier New" w:cs="宋体"/>
    </w:rPr>
  </w:style>
  <w:style w:type="paragraph" w:styleId="8">
    <w:name w:val="Date"/>
    <w:basedOn w:val="1"/>
    <w:next w:val="1"/>
    <w:link w:val="21"/>
    <w:qFormat/>
    <w:uiPriority w:val="99"/>
    <w:rPr>
      <w:rFonts w:ascii="仿宋_GB2312" w:eastAsia="仿宋_GB2312" w:cs="仿宋_GB2312"/>
      <w:sz w:val="32"/>
      <w:szCs w:val="32"/>
    </w:rPr>
  </w:style>
  <w:style w:type="paragraph" w:styleId="9">
    <w:name w:val="Balloon Text"/>
    <w:basedOn w:val="1"/>
    <w:link w:val="25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Medium Grid 1 Accent 5"/>
    <w:basedOn w:val="13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99"/>
  </w:style>
  <w:style w:type="character" w:styleId="19">
    <w:name w:val="Hyperlink"/>
    <w:basedOn w:val="16"/>
    <w:qFormat/>
    <w:uiPriority w:val="99"/>
    <w:rPr>
      <w:color w:val="0000FF"/>
      <w:u w:val="single"/>
    </w:rPr>
  </w:style>
  <w:style w:type="character" w:customStyle="1" w:styleId="20">
    <w:name w:val="标题 1 Char"/>
    <w:basedOn w:val="16"/>
    <w:link w:val="2"/>
    <w:qFormat/>
    <w:uiPriority w:val="9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1">
    <w:name w:val="日期 Char"/>
    <w:basedOn w:val="16"/>
    <w:link w:val="8"/>
    <w:qFormat/>
    <w:uiPriority w:val="99"/>
    <w:rPr>
      <w:sz w:val="21"/>
      <w:szCs w:val="21"/>
    </w:rPr>
  </w:style>
  <w:style w:type="character" w:customStyle="1" w:styleId="22">
    <w:name w:val="正文文本缩进 Char"/>
    <w:basedOn w:val="16"/>
    <w:link w:val="6"/>
    <w:qFormat/>
    <w:uiPriority w:val="99"/>
    <w:rPr>
      <w:sz w:val="21"/>
      <w:szCs w:val="21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25">
    <w:name w:val="批注框文本 Char"/>
    <w:basedOn w:val="16"/>
    <w:link w:val="9"/>
    <w:qFormat/>
    <w:uiPriority w:val="99"/>
    <w:rPr>
      <w:sz w:val="2"/>
      <w:szCs w:val="2"/>
    </w:rPr>
  </w:style>
  <w:style w:type="character" w:customStyle="1" w:styleId="26">
    <w:name w:val="纯文本 Char"/>
    <w:basedOn w:val="16"/>
    <w:link w:val="7"/>
    <w:qFormat/>
    <w:uiPriority w:val="0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2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黑体" w:cs="Arial"/>
      <w:b/>
      <w:bCs/>
      <w:kern w:val="0"/>
      <w:sz w:val="28"/>
      <w:szCs w:val="28"/>
      <w:lang w:eastAsia="en-US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29">
    <w:name w:val="默认段落字体 Para Char Char Char Char Char Char 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30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hAnsi="Calibri" w:cs="宋体"/>
      <w:color w:val="000000"/>
      <w:kern w:val="0"/>
      <w:sz w:val="24"/>
      <w:szCs w:val="24"/>
      <w:lang w:val="zh-CN"/>
    </w:rPr>
  </w:style>
  <w:style w:type="paragraph" w:customStyle="1" w:styleId="31">
    <w:name w:val="列出段落11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paragraph" w:customStyle="1" w:styleId="32">
    <w:name w:val="正文 New New New New New New New New New New New New New"/>
    <w:basedOn w:val="1"/>
    <w:qFormat/>
    <w:uiPriority w:val="0"/>
    <w:pPr>
      <w:spacing w:line="312" w:lineRule="auto"/>
    </w:pPr>
    <w:rPr>
      <w:rFonts w:ascii="Arial" w:hAnsi="Arial"/>
      <w:szCs w:val="24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6E914-7DCF-4E84-A7C9-2F73A3D22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个人电脑</Company>
  <Pages>2</Pages>
  <Words>343</Words>
  <Characters>420</Characters>
  <Lines>51</Lines>
  <Paragraphs>14</Paragraphs>
  <TotalTime>77</TotalTime>
  <ScaleCrop>false</ScaleCrop>
  <LinksUpToDate>false</LinksUpToDate>
  <CharactersWithSpaces>584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2019-05-27T13:42:00Z</dcterms:created>
  <dc:creator>PSPPRO</dc:creator>
  <cp:lastModifiedBy>Zhao lantu </cp:lastModifiedBy>
  <cp:lastPrinted>2022-07-18T07:59:00Z</cp:lastPrinted>
  <dcterms:modified xsi:type="dcterms:W3CDTF">2022-07-19T08:24:25Z</dcterms:modified>
  <dc:title>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0F62A2286F174469A1A7AFC9AB913C78</vt:lpwstr>
  </property>
</Properties>
</file>